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4B193E74" w14:textId="018C56AA" w:rsidR="00247A68" w:rsidRPr="00247A68" w:rsidRDefault="00247A68" w:rsidP="00247A68">
      <w:pPr>
        <w:spacing w:after="0" w:line="480" w:lineRule="auto"/>
        <w:jc w:val="right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247A6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ISFD </w:t>
      </w:r>
      <w:proofErr w:type="spellStart"/>
      <w:r w:rsidRPr="00247A6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N°</w:t>
      </w:r>
      <w:proofErr w:type="spellEnd"/>
      <w:r w:rsidRPr="00247A6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21 “Dr. Ricardo Rojas”</w:t>
      </w:r>
    </w:p>
    <w:p w14:paraId="7FE56D54" w14:textId="24C27D45" w:rsidR="00247A68" w:rsidRPr="00247A68" w:rsidRDefault="00247A68" w:rsidP="00247A68">
      <w:pPr>
        <w:spacing w:after="0" w:line="480" w:lineRule="auto"/>
        <w:jc w:val="right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247A6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Profesora</w:t>
      </w:r>
      <w:r w:rsidR="00AC2D6B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do</w:t>
      </w:r>
      <w:r w:rsidRPr="00247A6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de Filosofía</w:t>
      </w:r>
    </w:p>
    <w:p w14:paraId="1BB2B86C" w14:textId="09FD7F60" w:rsidR="00247A68" w:rsidRDefault="00247A68" w:rsidP="00354D93">
      <w:pPr>
        <w:spacing w:after="0" w:line="480" w:lineRule="auto"/>
        <w:jc w:val="right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247A6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Taller inicial</w:t>
      </w:r>
    </w:p>
    <w:p w14:paraId="5D0C3348" w14:textId="77777777" w:rsidR="00354D93" w:rsidRPr="00354D93" w:rsidRDefault="00354D93" w:rsidP="00354D93">
      <w:pPr>
        <w:spacing w:after="0" w:line="480" w:lineRule="auto"/>
        <w:jc w:val="right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0AFE7C5F" w14:textId="77777777" w:rsidR="00247A68" w:rsidRDefault="00247A68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24A812BB" w14:textId="392FB5CD" w:rsidR="00247A68" w:rsidRDefault="00247A68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spellStart"/>
      <w:r w:rsidRPr="00247A68">
        <w:rPr>
          <w:rFonts w:ascii="Times New Roman" w:eastAsia="Arial" w:hAnsi="Times New Roman" w:cs="Times New Roman"/>
          <w:i/>
          <w:iCs/>
          <w:sz w:val="24"/>
          <w:szCs w:val="24"/>
        </w:rPr>
        <w:t>Estimadxs</w:t>
      </w:r>
      <w:proofErr w:type="spellEnd"/>
      <w:r w:rsidRPr="00247A6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7A68">
        <w:rPr>
          <w:rFonts w:ascii="Times New Roman" w:eastAsia="Arial" w:hAnsi="Times New Roman" w:cs="Times New Roman"/>
          <w:i/>
          <w:iCs/>
          <w:sz w:val="24"/>
          <w:szCs w:val="24"/>
        </w:rPr>
        <w:t>Ingresantxs</w:t>
      </w:r>
      <w:proofErr w:type="spellEnd"/>
      <w:r w:rsidRPr="00247A68">
        <w:rPr>
          <w:rFonts w:ascii="Times New Roman" w:eastAsia="Arial" w:hAnsi="Times New Roman" w:cs="Times New Roman"/>
          <w:i/>
          <w:iCs/>
          <w:sz w:val="24"/>
          <w:szCs w:val="24"/>
        </w:rPr>
        <w:t>:</w:t>
      </w:r>
    </w:p>
    <w:p w14:paraId="765E3D6E" w14:textId="77777777" w:rsidR="009B6179" w:rsidRPr="00247A68" w:rsidRDefault="009B6179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5EE35C36" w14:textId="60B06730" w:rsidR="00247A68" w:rsidRPr="00247A68" w:rsidRDefault="00247A68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47A6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Les damos la bienvenida a este espacio de trabajo virtual que los acercará a algunas temáticas 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centrales </w:t>
      </w:r>
      <w:r w:rsidRPr="00247A68">
        <w:rPr>
          <w:rFonts w:ascii="Times New Roman" w:eastAsia="Arial" w:hAnsi="Times New Roman" w:cs="Times New Roman"/>
          <w:i/>
          <w:iCs/>
          <w:sz w:val="24"/>
          <w:szCs w:val="24"/>
        </w:rPr>
        <w:t>sobre la tarea docente</w:t>
      </w:r>
      <w:r>
        <w:rPr>
          <w:rFonts w:ascii="Times New Roman" w:eastAsia="Arial" w:hAnsi="Times New Roman" w:cs="Times New Roman"/>
          <w:i/>
          <w:iCs/>
          <w:sz w:val="24"/>
          <w:szCs w:val="24"/>
        </w:rPr>
        <w:t>.</w:t>
      </w:r>
    </w:p>
    <w:p w14:paraId="53555A02" w14:textId="54644B15" w:rsidR="00247A68" w:rsidRDefault="00247A68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247A68">
        <w:rPr>
          <w:rFonts w:ascii="Times New Roman" w:eastAsia="Arial" w:hAnsi="Times New Roman" w:cs="Times New Roman"/>
          <w:i/>
          <w:iCs/>
          <w:sz w:val="24"/>
          <w:szCs w:val="24"/>
        </w:rPr>
        <w:t>Esperamos que los materiales sobre los cuales les propondremos trabajar sean interesantes para ustedes y les permita comenzar a pensar sobre las implicancias de la tarea de enseñar.</w:t>
      </w:r>
    </w:p>
    <w:p w14:paraId="26A15A31" w14:textId="170DE36B" w:rsidR="00247A68" w:rsidRDefault="00247A68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0ADA3CA4" w14:textId="6DA0F007" w:rsidR="00247A68" w:rsidRDefault="00247A68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¡¡</w:t>
      </w:r>
      <w:proofErr w:type="spellStart"/>
      <w:r>
        <w:rPr>
          <w:rFonts w:ascii="Times New Roman" w:eastAsia="Arial" w:hAnsi="Times New Roman" w:cs="Times New Roman"/>
          <w:i/>
          <w:iCs/>
          <w:sz w:val="24"/>
          <w:szCs w:val="24"/>
        </w:rPr>
        <w:t>Bienvenidxs</w:t>
      </w:r>
      <w:proofErr w:type="spellEnd"/>
      <w:r>
        <w:rPr>
          <w:rFonts w:ascii="Times New Roman" w:eastAsia="Arial" w:hAnsi="Times New Roman" w:cs="Times New Roman"/>
          <w:i/>
          <w:iCs/>
          <w:sz w:val="24"/>
          <w:szCs w:val="24"/>
        </w:rPr>
        <w:t>!!</w:t>
      </w:r>
    </w:p>
    <w:p w14:paraId="792AF8E4" w14:textId="009B3A0B" w:rsidR="00247A68" w:rsidRDefault="00247A68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5E0E6B2C" w14:textId="225B80E9" w:rsidR="00247A68" w:rsidRDefault="00247A68" w:rsidP="00247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Equipo de </w:t>
      </w:r>
      <w:proofErr w:type="spellStart"/>
      <w:r>
        <w:rPr>
          <w:rFonts w:ascii="Times New Roman" w:eastAsia="Arial" w:hAnsi="Times New Roman" w:cs="Times New Roman"/>
          <w:i/>
          <w:iCs/>
          <w:sz w:val="24"/>
          <w:szCs w:val="24"/>
        </w:rPr>
        <w:t>Profesorxs</w:t>
      </w:r>
      <w:proofErr w:type="spellEnd"/>
    </w:p>
    <w:p w14:paraId="2B6D4143" w14:textId="77777777" w:rsidR="00247A68" w:rsidRPr="00247A68" w:rsidRDefault="00247A68" w:rsidP="00247A68">
      <w:pPr>
        <w:spacing w:after="0" w:line="360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59EF0301" w14:textId="60CCB53E" w:rsidR="00030FE0" w:rsidRPr="003D3D45" w:rsidRDefault="00030FE0" w:rsidP="00247A68">
      <w:pPr>
        <w:pStyle w:val="indicevieta"/>
        <w:numPr>
          <w:ilvl w:val="0"/>
          <w:numId w:val="2"/>
        </w:numPr>
        <w:spacing w:before="144" w:after="144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B40C5">
        <w:rPr>
          <w:rFonts w:ascii="Times New Roman" w:hAnsi="Times New Roman"/>
          <w:color w:val="000000" w:themeColor="text1"/>
          <w:sz w:val="24"/>
          <w:szCs w:val="24"/>
        </w:rPr>
        <w:t>Schujman</w:t>
      </w:r>
      <w:proofErr w:type="spellEnd"/>
      <w:r w:rsidRPr="001B40C5">
        <w:rPr>
          <w:rFonts w:ascii="Times New Roman" w:hAnsi="Times New Roman"/>
          <w:color w:val="000000" w:themeColor="text1"/>
          <w:sz w:val="24"/>
          <w:szCs w:val="24"/>
        </w:rPr>
        <w:t xml:space="preserve"> G; (2017) </w:t>
      </w:r>
      <w:r w:rsidRPr="001B40C5">
        <w:rPr>
          <w:rFonts w:ascii="Times New Roman" w:hAnsi="Times New Roman"/>
          <w:i/>
          <w:color w:val="000000" w:themeColor="text1"/>
          <w:sz w:val="24"/>
          <w:szCs w:val="24"/>
        </w:rPr>
        <w:t xml:space="preserve">Dimensiones del ser docente. Filosofía Educación y Tango. </w:t>
      </w:r>
      <w:r w:rsidRPr="001B40C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(Capítulo Dimensión Filosófica del ser docente. Página 13 a 39). </w:t>
      </w:r>
    </w:p>
    <w:p w14:paraId="285202D0" w14:textId="416967F7" w:rsidR="003D3D45" w:rsidRDefault="003D3D45" w:rsidP="003D3D45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Pueden acceder al texto desde este </w:t>
      </w:r>
      <w:proofErr w:type="gramStart"/>
      <w:r>
        <w:rPr>
          <w:rFonts w:ascii="Times New Roman" w:hAnsi="Times New Roman"/>
          <w:iCs/>
          <w:color w:val="000000" w:themeColor="text1"/>
          <w:sz w:val="24"/>
          <w:szCs w:val="24"/>
        </w:rPr>
        <w:t>link</w:t>
      </w:r>
      <w:proofErr w:type="gramEnd"/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(No necesitan crear una cuenta pueden hacer clic en “No gracias” y ya los habilita a entrar al texto)</w:t>
      </w:r>
    </w:p>
    <w:p w14:paraId="02EA06DC" w14:textId="036AA934" w:rsidR="001B40C5" w:rsidRDefault="003D3D45" w:rsidP="00247A68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sz w:val="24"/>
          <w:szCs w:val="24"/>
        </w:rPr>
      </w:pPr>
      <w:hyperlink r:id="rId5" w:history="1">
        <w:r w:rsidRPr="004E3941">
          <w:rPr>
            <w:rStyle w:val="Hipervnculo"/>
            <w:rFonts w:ascii="Times New Roman" w:hAnsi="Times New Roman"/>
            <w:sz w:val="24"/>
            <w:szCs w:val="24"/>
          </w:rPr>
          <w:t>https://www.dropbox.com/s/1v8dn6t</w:t>
        </w:r>
        <w:r w:rsidRPr="004E3941">
          <w:rPr>
            <w:rStyle w:val="Hipervnculo"/>
            <w:rFonts w:ascii="Times New Roman" w:hAnsi="Times New Roman"/>
            <w:sz w:val="24"/>
            <w:szCs w:val="24"/>
          </w:rPr>
          <w:t>c</w:t>
        </w:r>
        <w:r w:rsidRPr="004E3941">
          <w:rPr>
            <w:rStyle w:val="Hipervnculo"/>
            <w:rFonts w:ascii="Times New Roman" w:hAnsi="Times New Roman"/>
            <w:sz w:val="24"/>
            <w:szCs w:val="24"/>
          </w:rPr>
          <w:t>5l04kzq/Schujman%20Dimensiones%20del%20ser%20do</w:t>
        </w:r>
        <w:r w:rsidRPr="004E3941">
          <w:rPr>
            <w:rStyle w:val="Hipervnculo"/>
            <w:rFonts w:ascii="Times New Roman" w:hAnsi="Times New Roman"/>
            <w:sz w:val="24"/>
            <w:szCs w:val="24"/>
          </w:rPr>
          <w:t>c</w:t>
        </w:r>
        <w:r w:rsidRPr="004E3941">
          <w:rPr>
            <w:rStyle w:val="Hipervnculo"/>
            <w:rFonts w:ascii="Times New Roman" w:hAnsi="Times New Roman"/>
            <w:sz w:val="24"/>
            <w:szCs w:val="24"/>
          </w:rPr>
          <w:t>ente.p</w:t>
        </w:r>
        <w:r w:rsidRPr="004E3941">
          <w:rPr>
            <w:rStyle w:val="Hipervnculo"/>
            <w:rFonts w:ascii="Times New Roman" w:hAnsi="Times New Roman"/>
            <w:sz w:val="24"/>
            <w:szCs w:val="24"/>
          </w:rPr>
          <w:t>d</w:t>
        </w:r>
        <w:r w:rsidRPr="004E3941">
          <w:rPr>
            <w:rStyle w:val="Hipervnculo"/>
            <w:rFonts w:ascii="Times New Roman" w:hAnsi="Times New Roman"/>
            <w:sz w:val="24"/>
            <w:szCs w:val="24"/>
          </w:rPr>
          <w:t>f?dl=0</w:t>
        </w:r>
      </w:hyperlink>
    </w:p>
    <w:p w14:paraId="5C41D9DB" w14:textId="77777777" w:rsidR="003D3D45" w:rsidRPr="001B40C5" w:rsidRDefault="003D3D45" w:rsidP="00247A68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sz w:val="24"/>
          <w:szCs w:val="24"/>
        </w:rPr>
      </w:pPr>
    </w:p>
    <w:p w14:paraId="37A80321" w14:textId="7FE72574" w:rsidR="00895BEE" w:rsidRPr="001B40C5" w:rsidRDefault="00247A68" w:rsidP="00247A68">
      <w:pPr>
        <w:pStyle w:val="Prrafodelista"/>
        <w:spacing w:after="0" w:line="360" w:lineRule="auto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A - </w:t>
      </w:r>
      <w:r w:rsidR="001B40C5" w:rsidRPr="001B40C5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Consignas de trabajo:</w:t>
      </w:r>
    </w:p>
    <w:p w14:paraId="0AD2F3F7" w14:textId="3A7ADCE0" w:rsidR="001B40C5" w:rsidRPr="001B40C5" w:rsidRDefault="001B40C5" w:rsidP="00247A68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sz w:val="24"/>
          <w:szCs w:val="24"/>
        </w:rPr>
      </w:pPr>
      <w:r w:rsidRPr="001B40C5">
        <w:rPr>
          <w:rFonts w:ascii="Times New Roman" w:hAnsi="Times New Roman"/>
          <w:sz w:val="24"/>
          <w:szCs w:val="24"/>
        </w:rPr>
        <w:t xml:space="preserve">En el texto que les compartimos, </w:t>
      </w:r>
      <w:proofErr w:type="spellStart"/>
      <w:r w:rsidR="00895BEE" w:rsidRPr="001B40C5">
        <w:rPr>
          <w:rFonts w:ascii="Times New Roman" w:hAnsi="Times New Roman"/>
          <w:sz w:val="24"/>
          <w:szCs w:val="24"/>
        </w:rPr>
        <w:t>Schujman</w:t>
      </w:r>
      <w:proofErr w:type="spellEnd"/>
      <w:r w:rsidR="00895BEE" w:rsidRPr="001B40C5">
        <w:rPr>
          <w:rFonts w:ascii="Times New Roman" w:hAnsi="Times New Roman"/>
          <w:sz w:val="24"/>
          <w:szCs w:val="24"/>
        </w:rPr>
        <w:t xml:space="preserve"> se plantea responder a </w:t>
      </w:r>
      <w:r w:rsidRPr="001B40C5">
        <w:rPr>
          <w:rFonts w:ascii="Times New Roman" w:hAnsi="Times New Roman"/>
          <w:sz w:val="24"/>
          <w:szCs w:val="24"/>
        </w:rPr>
        <w:t>la</w:t>
      </w:r>
      <w:r w:rsidR="00895BEE" w:rsidRPr="001B40C5">
        <w:rPr>
          <w:rFonts w:ascii="Times New Roman" w:hAnsi="Times New Roman"/>
          <w:sz w:val="24"/>
          <w:szCs w:val="24"/>
        </w:rPr>
        <w:t xml:space="preserve"> pregunta </w:t>
      </w:r>
      <w:r w:rsidR="00895BEE" w:rsidRPr="001B40C5">
        <w:rPr>
          <w:rFonts w:ascii="Times New Roman" w:hAnsi="Times New Roman"/>
          <w:i/>
          <w:iCs/>
          <w:sz w:val="24"/>
          <w:szCs w:val="24"/>
        </w:rPr>
        <w:t>¿Para qué educamos?</w:t>
      </w:r>
      <w:r w:rsidRPr="001B40C5">
        <w:rPr>
          <w:rFonts w:ascii="Times New Roman" w:hAnsi="Times New Roman"/>
          <w:sz w:val="24"/>
          <w:szCs w:val="24"/>
        </w:rPr>
        <w:t>...</w:t>
      </w:r>
    </w:p>
    <w:p w14:paraId="0FE0C570" w14:textId="3760EEA5" w:rsidR="00895BEE" w:rsidRPr="001B40C5" w:rsidRDefault="001B40C5" w:rsidP="00247A68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sz w:val="24"/>
          <w:szCs w:val="24"/>
        </w:rPr>
      </w:pPr>
      <w:r w:rsidRPr="001B40C5">
        <w:rPr>
          <w:rFonts w:ascii="Times New Roman" w:hAnsi="Times New Roman"/>
          <w:sz w:val="24"/>
          <w:szCs w:val="24"/>
        </w:rPr>
        <w:t>Luego de leer esta</w:t>
      </w:r>
      <w:r w:rsidR="00247A68">
        <w:rPr>
          <w:rFonts w:ascii="Times New Roman" w:hAnsi="Times New Roman"/>
          <w:sz w:val="24"/>
          <w:szCs w:val="24"/>
        </w:rPr>
        <w:t xml:space="preserve"> primera parte del texto</w:t>
      </w:r>
      <w:r w:rsidRPr="001B40C5">
        <w:rPr>
          <w:rFonts w:ascii="Times New Roman" w:hAnsi="Times New Roman"/>
          <w:sz w:val="24"/>
          <w:szCs w:val="24"/>
        </w:rPr>
        <w:t xml:space="preserve"> “Dimensión filosófica del ser docente”, l</w:t>
      </w:r>
      <w:r w:rsidR="00615B1B" w:rsidRPr="001B40C5">
        <w:rPr>
          <w:rFonts w:ascii="Times New Roman" w:hAnsi="Times New Roman"/>
          <w:sz w:val="24"/>
          <w:szCs w:val="24"/>
        </w:rPr>
        <w:t>es</w:t>
      </w:r>
      <w:r w:rsidR="00895BEE" w:rsidRPr="001B40C5">
        <w:rPr>
          <w:rFonts w:ascii="Times New Roman" w:hAnsi="Times New Roman"/>
          <w:sz w:val="24"/>
          <w:szCs w:val="24"/>
        </w:rPr>
        <w:t xml:space="preserve"> pedimos que</w:t>
      </w:r>
      <w:r w:rsidR="00615B1B" w:rsidRPr="001B40C5">
        <w:rPr>
          <w:rFonts w:ascii="Times New Roman" w:hAnsi="Times New Roman"/>
          <w:sz w:val="24"/>
          <w:szCs w:val="24"/>
        </w:rPr>
        <w:t>:</w:t>
      </w:r>
    </w:p>
    <w:p w14:paraId="3D0325D1" w14:textId="22DEE6ED" w:rsidR="00895BEE" w:rsidRPr="001B40C5" w:rsidRDefault="00247A68" w:rsidP="00247A68">
      <w:pPr>
        <w:pStyle w:val="indicevieta"/>
        <w:numPr>
          <w:ilvl w:val="0"/>
          <w:numId w:val="0"/>
        </w:numPr>
        <w:spacing w:before="144" w:after="144" w:line="36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895BEE" w:rsidRPr="001B40C5">
        <w:rPr>
          <w:rFonts w:ascii="Times New Roman" w:hAnsi="Times New Roman"/>
          <w:sz w:val="24"/>
          <w:szCs w:val="24"/>
        </w:rPr>
        <w:t>) Sintetice</w:t>
      </w:r>
      <w:r w:rsidR="00615B1B" w:rsidRPr="001B40C5">
        <w:rPr>
          <w:rFonts w:ascii="Times New Roman" w:hAnsi="Times New Roman"/>
          <w:sz w:val="24"/>
          <w:szCs w:val="24"/>
        </w:rPr>
        <w:t>n</w:t>
      </w:r>
      <w:r w:rsidR="00895BEE" w:rsidRPr="001B40C5">
        <w:rPr>
          <w:rFonts w:ascii="Times New Roman" w:hAnsi="Times New Roman"/>
          <w:sz w:val="24"/>
          <w:szCs w:val="24"/>
        </w:rPr>
        <w:t xml:space="preserve"> la respuesta que a esta pregunta da el autor</w:t>
      </w:r>
      <w:r w:rsidR="001B40C5" w:rsidRPr="001B40C5">
        <w:rPr>
          <w:rFonts w:ascii="Times New Roman" w:hAnsi="Times New Roman"/>
          <w:sz w:val="24"/>
          <w:szCs w:val="24"/>
        </w:rPr>
        <w:t xml:space="preserve">, </w:t>
      </w:r>
      <w:r w:rsidR="00895BEE" w:rsidRPr="001B40C5">
        <w:rPr>
          <w:rFonts w:ascii="Times New Roman" w:hAnsi="Times New Roman"/>
          <w:sz w:val="24"/>
          <w:szCs w:val="24"/>
        </w:rPr>
        <w:t>en no más de una carilla</w:t>
      </w:r>
    </w:p>
    <w:p w14:paraId="55A2107A" w14:textId="30D1F0DB" w:rsidR="00615B1B" w:rsidRPr="001B40C5" w:rsidRDefault="00247A68" w:rsidP="00247A68">
      <w:pPr>
        <w:pStyle w:val="indicevieta"/>
        <w:numPr>
          <w:ilvl w:val="0"/>
          <w:numId w:val="0"/>
        </w:numPr>
        <w:spacing w:before="144" w:after="144" w:line="36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15B1B" w:rsidRPr="001B40C5">
        <w:rPr>
          <w:rFonts w:ascii="Times New Roman" w:hAnsi="Times New Roman"/>
          <w:sz w:val="24"/>
          <w:szCs w:val="24"/>
        </w:rPr>
        <w:t>) ¿Cómo respondería</w:t>
      </w:r>
      <w:r w:rsidR="001B40C5" w:rsidRPr="001B40C5">
        <w:rPr>
          <w:rFonts w:ascii="Times New Roman" w:hAnsi="Times New Roman"/>
          <w:sz w:val="24"/>
          <w:szCs w:val="24"/>
        </w:rPr>
        <w:t>n</w:t>
      </w:r>
      <w:r w:rsidR="00615B1B" w:rsidRPr="001B40C5">
        <w:rPr>
          <w:rFonts w:ascii="Times New Roman" w:hAnsi="Times New Roman"/>
          <w:sz w:val="24"/>
          <w:szCs w:val="24"/>
        </w:rPr>
        <w:t xml:space="preserve"> </w:t>
      </w:r>
      <w:r w:rsidR="001B40C5" w:rsidRPr="001B40C5">
        <w:rPr>
          <w:rFonts w:ascii="Times New Roman" w:hAnsi="Times New Roman"/>
          <w:sz w:val="24"/>
          <w:szCs w:val="24"/>
        </w:rPr>
        <w:t>ustedes a</w:t>
      </w:r>
      <w:r w:rsidR="00615B1B" w:rsidRPr="001B40C5">
        <w:rPr>
          <w:rFonts w:ascii="Times New Roman" w:hAnsi="Times New Roman"/>
          <w:sz w:val="24"/>
          <w:szCs w:val="24"/>
        </w:rPr>
        <w:t xml:space="preserve"> esa pregunta? ¿Para qué educamos? (En esta respuesta pretendemos que nos cuenten sus propias ideas al respecto)</w:t>
      </w:r>
    </w:p>
    <w:p w14:paraId="07BB87AB" w14:textId="25570703" w:rsidR="00615B1B" w:rsidRPr="001B40C5" w:rsidRDefault="00247A68" w:rsidP="00247A68">
      <w:pPr>
        <w:pStyle w:val="indicevieta"/>
        <w:numPr>
          <w:ilvl w:val="0"/>
          <w:numId w:val="0"/>
        </w:numPr>
        <w:spacing w:before="144" w:after="144" w:line="36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5B1B" w:rsidRPr="001B40C5">
        <w:rPr>
          <w:rFonts w:ascii="Times New Roman" w:hAnsi="Times New Roman"/>
          <w:sz w:val="24"/>
          <w:szCs w:val="24"/>
        </w:rPr>
        <w:t xml:space="preserve">) El diálogo aparece en el texto como un vehículo fundamental entre las personas </w:t>
      </w:r>
      <w:r w:rsidR="00895BEE" w:rsidRPr="001B40C5">
        <w:rPr>
          <w:rFonts w:ascii="Times New Roman" w:hAnsi="Times New Roman"/>
          <w:sz w:val="24"/>
          <w:szCs w:val="24"/>
        </w:rPr>
        <w:t>¿Cómo</w:t>
      </w:r>
      <w:r w:rsidR="00615B1B" w:rsidRPr="001B40C5">
        <w:rPr>
          <w:rFonts w:ascii="Times New Roman" w:hAnsi="Times New Roman"/>
          <w:sz w:val="24"/>
          <w:szCs w:val="24"/>
        </w:rPr>
        <w:t xml:space="preserve"> lo</w:t>
      </w:r>
      <w:r w:rsidR="00895BEE" w:rsidRPr="001B40C5">
        <w:rPr>
          <w:rFonts w:ascii="Times New Roman" w:hAnsi="Times New Roman"/>
          <w:sz w:val="24"/>
          <w:szCs w:val="24"/>
        </w:rPr>
        <w:t xml:space="preserve"> caracteriza y por qué lo considera fundamental en la tarea de educar?</w:t>
      </w:r>
    </w:p>
    <w:p w14:paraId="1F2BF538" w14:textId="3142D45A" w:rsidR="001B40C5" w:rsidRPr="001B40C5" w:rsidRDefault="00247A68" w:rsidP="00247A68">
      <w:pPr>
        <w:pStyle w:val="indicevieta"/>
        <w:numPr>
          <w:ilvl w:val="0"/>
          <w:numId w:val="0"/>
        </w:numPr>
        <w:spacing w:before="144" w:after="144" w:line="36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15B1B" w:rsidRPr="001B40C5">
        <w:rPr>
          <w:rFonts w:ascii="Times New Roman" w:hAnsi="Times New Roman"/>
          <w:sz w:val="24"/>
          <w:szCs w:val="24"/>
        </w:rPr>
        <w:t xml:space="preserve">) Les compartimos un </w:t>
      </w:r>
      <w:proofErr w:type="gramStart"/>
      <w:r w:rsidR="00615B1B" w:rsidRPr="001B40C5">
        <w:rPr>
          <w:rFonts w:ascii="Times New Roman" w:hAnsi="Times New Roman"/>
          <w:sz w:val="24"/>
          <w:szCs w:val="24"/>
        </w:rPr>
        <w:t>link</w:t>
      </w:r>
      <w:proofErr w:type="gramEnd"/>
      <w:r w:rsidR="00615B1B" w:rsidRPr="001B40C5">
        <w:rPr>
          <w:rFonts w:ascii="Times New Roman" w:hAnsi="Times New Roman"/>
          <w:sz w:val="24"/>
          <w:szCs w:val="24"/>
        </w:rPr>
        <w:t xml:space="preserve"> a la película “Doce hombres en pugna” a la que hace referencia </w:t>
      </w:r>
      <w:proofErr w:type="spellStart"/>
      <w:r w:rsidR="00615B1B" w:rsidRPr="001B40C5">
        <w:rPr>
          <w:rFonts w:ascii="Times New Roman" w:hAnsi="Times New Roman"/>
          <w:sz w:val="24"/>
          <w:szCs w:val="24"/>
        </w:rPr>
        <w:t>Schujman</w:t>
      </w:r>
      <w:proofErr w:type="spellEnd"/>
      <w:r w:rsidR="00615B1B" w:rsidRPr="001B40C5">
        <w:rPr>
          <w:rFonts w:ascii="Times New Roman" w:hAnsi="Times New Roman"/>
          <w:sz w:val="24"/>
          <w:szCs w:val="24"/>
        </w:rPr>
        <w:t xml:space="preserve">. Nos proponemos que puedan poner en diálogo el análisis del autor con la perspectiva que ustedes construyan al ver la película. Les pedimos nos compartan algunas de las </w:t>
      </w:r>
      <w:r w:rsidR="001B40C5" w:rsidRPr="001B40C5">
        <w:rPr>
          <w:rFonts w:ascii="Times New Roman" w:hAnsi="Times New Roman"/>
          <w:sz w:val="24"/>
          <w:szCs w:val="24"/>
        </w:rPr>
        <w:t>relaciones que elaboren.</w:t>
      </w:r>
    </w:p>
    <w:p w14:paraId="24F410DF" w14:textId="61465A4C" w:rsidR="00615B1B" w:rsidRPr="001B40C5" w:rsidRDefault="00354D93" w:rsidP="00247A68">
      <w:pPr>
        <w:pStyle w:val="indicevieta"/>
        <w:numPr>
          <w:ilvl w:val="0"/>
          <w:numId w:val="0"/>
        </w:numPr>
        <w:spacing w:before="144" w:after="144" w:line="360" w:lineRule="auto"/>
        <w:ind w:left="1416"/>
        <w:rPr>
          <w:rFonts w:ascii="Times New Roman" w:hAnsi="Times New Roman"/>
          <w:sz w:val="24"/>
          <w:szCs w:val="24"/>
        </w:rPr>
      </w:pPr>
      <w:hyperlink r:id="rId6" w:history="1">
        <w:r w:rsidR="00615B1B" w:rsidRPr="001B40C5">
          <w:rPr>
            <w:rStyle w:val="Hipervnculo"/>
            <w:rFonts w:ascii="Times New Roman" w:hAnsi="Times New Roman"/>
            <w:sz w:val="24"/>
            <w:szCs w:val="24"/>
          </w:rPr>
          <w:t>https://ok.ru/video/214725364241</w:t>
        </w:r>
      </w:hyperlink>
    </w:p>
    <w:p w14:paraId="6302FF2F" w14:textId="7E18D1E2" w:rsidR="00615B1B" w:rsidRDefault="00615B1B" w:rsidP="00247A68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sz w:val="24"/>
          <w:szCs w:val="24"/>
        </w:rPr>
      </w:pPr>
    </w:p>
    <w:p w14:paraId="1938C90F" w14:textId="77777777" w:rsidR="001B40C5" w:rsidRPr="001B40C5" w:rsidRDefault="001B40C5" w:rsidP="00247A68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sz w:val="24"/>
          <w:szCs w:val="24"/>
        </w:rPr>
      </w:pPr>
    </w:p>
    <w:p w14:paraId="68565D58" w14:textId="77777777" w:rsidR="001B40C5" w:rsidRPr="001B40C5" w:rsidRDefault="001B40C5" w:rsidP="00247A68">
      <w:pPr>
        <w:pStyle w:val="indicevieta"/>
        <w:numPr>
          <w:ilvl w:val="0"/>
          <w:numId w:val="2"/>
        </w:numPr>
        <w:spacing w:before="144" w:after="144" w:line="360" w:lineRule="auto"/>
        <w:rPr>
          <w:rFonts w:ascii="Times New Roman" w:hAnsi="Times New Roman"/>
          <w:sz w:val="24"/>
          <w:szCs w:val="24"/>
        </w:rPr>
      </w:pPr>
      <w:r w:rsidRPr="001B40C5">
        <w:rPr>
          <w:rFonts w:ascii="Times New Roman" w:hAnsi="Times New Roman"/>
          <w:sz w:val="24"/>
          <w:szCs w:val="24"/>
        </w:rPr>
        <w:t>Video “Escuela de Maestros”: Capítulo “La enseñanza” – Canal Encuentro.</w:t>
      </w:r>
    </w:p>
    <w:p w14:paraId="5447D98D" w14:textId="37CD7527" w:rsidR="001B40C5" w:rsidRDefault="00354D93" w:rsidP="00247A68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sz w:val="24"/>
          <w:szCs w:val="24"/>
        </w:rPr>
      </w:pPr>
      <w:hyperlink r:id="rId7" w:history="1">
        <w:r w:rsidR="001B40C5" w:rsidRPr="001B40C5">
          <w:rPr>
            <w:rStyle w:val="Hipervnculo"/>
            <w:rFonts w:ascii="Times New Roman" w:hAnsi="Times New Roman"/>
            <w:sz w:val="24"/>
            <w:szCs w:val="24"/>
          </w:rPr>
          <w:t>http://encuentro.gob.ar/programas/serie/8052/686?temporada=1</w:t>
        </w:r>
      </w:hyperlink>
    </w:p>
    <w:p w14:paraId="6014193B" w14:textId="77777777" w:rsidR="001B40C5" w:rsidRPr="001B40C5" w:rsidRDefault="001B40C5" w:rsidP="00247A68">
      <w:pPr>
        <w:pStyle w:val="indicevieta"/>
        <w:numPr>
          <w:ilvl w:val="0"/>
          <w:numId w:val="0"/>
        </w:numPr>
        <w:spacing w:before="144" w:after="144" w:line="360" w:lineRule="auto"/>
        <w:ind w:left="720"/>
        <w:rPr>
          <w:rFonts w:ascii="Times New Roman" w:hAnsi="Times New Roman"/>
          <w:sz w:val="24"/>
          <w:szCs w:val="24"/>
        </w:rPr>
      </w:pPr>
    </w:p>
    <w:p w14:paraId="00ADAEB8" w14:textId="5A33664D" w:rsidR="001B40C5" w:rsidRDefault="00247A68" w:rsidP="00247A68">
      <w:pPr>
        <w:spacing w:after="0" w:line="360" w:lineRule="auto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B - </w:t>
      </w:r>
      <w:r w:rsidR="001B40C5" w:rsidRPr="001B40C5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Consignas de trabajo:</w:t>
      </w:r>
    </w:p>
    <w:p w14:paraId="00E87B7B" w14:textId="77777777" w:rsidR="00247A68" w:rsidRDefault="00247A68" w:rsidP="00247A68">
      <w:pPr>
        <w:spacing w:after="0" w:line="360" w:lineRule="auto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</w:p>
    <w:p w14:paraId="0B5985BD" w14:textId="046C5CC2" w:rsidR="00E223D0" w:rsidRPr="001B40C5" w:rsidRDefault="001B40C5" w:rsidP="00247A68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1B40C5">
        <w:rPr>
          <w:rFonts w:ascii="Times New Roman" w:eastAsia="Arial" w:hAnsi="Times New Roman" w:cs="Times New Roman"/>
          <w:sz w:val="24"/>
          <w:szCs w:val="24"/>
        </w:rPr>
        <w:t xml:space="preserve">Les proponemos ahora </w:t>
      </w:r>
      <w:r>
        <w:rPr>
          <w:rFonts w:ascii="Times New Roman" w:eastAsia="Arial" w:hAnsi="Times New Roman" w:cs="Times New Roman"/>
          <w:sz w:val="24"/>
          <w:szCs w:val="24"/>
        </w:rPr>
        <w:t xml:space="preserve">iniciar un acercamiento a </w:t>
      </w:r>
      <w:r w:rsidRPr="001B40C5">
        <w:rPr>
          <w:rFonts w:ascii="Times New Roman" w:eastAsia="Arial" w:hAnsi="Times New Roman" w:cs="Times New Roman"/>
          <w:sz w:val="24"/>
          <w:szCs w:val="24"/>
        </w:rPr>
        <w:t>una de las cuestiones más importantes de nuestra tarea como docentes: La Enseñanza</w:t>
      </w:r>
      <w:r w:rsidR="00E223D0">
        <w:rPr>
          <w:rFonts w:ascii="Times New Roman" w:eastAsia="Arial" w:hAnsi="Times New Roman" w:cs="Times New Roman"/>
          <w:sz w:val="24"/>
          <w:szCs w:val="24"/>
        </w:rPr>
        <w:t>.</w:t>
      </w:r>
    </w:p>
    <w:p w14:paraId="54D3B272" w14:textId="72574DE2" w:rsidR="001B40C5" w:rsidRPr="001B40C5" w:rsidRDefault="00247A68" w:rsidP="00247A68">
      <w:pPr>
        <w:shd w:val="clear" w:color="auto" w:fill="FFD966" w:themeFill="accent4" w:themeFillTint="99"/>
        <w:spacing w:before="240" w:after="0" w:line="360" w:lineRule="auto"/>
        <w:ind w:left="708" w:right="8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1) Les solicitamos que reflexionen sobre ¿Qué saben acerca de la enseñanza? ¿Qué suponen necesario para poder enseñar? ¿Quiénes y en qué condiciones enseñan? Regístrenlo para luego recuperarlo en la actividad.</w:t>
      </w:r>
    </w:p>
    <w:p w14:paraId="1A97D51F" w14:textId="762EA3EA" w:rsidR="00247A68" w:rsidRDefault="001B40C5" w:rsidP="00247A68">
      <w:pPr>
        <w:spacing w:before="240" w:after="0" w:line="360" w:lineRule="auto"/>
        <w:ind w:left="708" w:right="8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40C5">
        <w:rPr>
          <w:rFonts w:ascii="Times New Roman" w:eastAsia="Arial" w:hAnsi="Times New Roman" w:cs="Times New Roman"/>
          <w:sz w:val="24"/>
          <w:szCs w:val="24"/>
        </w:rPr>
        <w:t>2</w:t>
      </w:r>
      <w:r w:rsidR="00247A68">
        <w:rPr>
          <w:rFonts w:ascii="Times New Roman" w:eastAsia="Arial" w:hAnsi="Times New Roman" w:cs="Times New Roman"/>
          <w:sz w:val="24"/>
          <w:szCs w:val="24"/>
        </w:rPr>
        <w:t>)</w:t>
      </w:r>
      <w:r w:rsidRPr="001B40C5">
        <w:rPr>
          <w:rFonts w:ascii="Times New Roman" w:eastAsia="Arial" w:hAnsi="Times New Roman" w:cs="Times New Roman"/>
          <w:sz w:val="24"/>
          <w:szCs w:val="24"/>
        </w:rPr>
        <w:t xml:space="preserve"> A continuación</w:t>
      </w:r>
      <w:r w:rsidR="00E223D0">
        <w:rPr>
          <w:rFonts w:ascii="Times New Roman" w:eastAsia="Arial" w:hAnsi="Times New Roman" w:cs="Times New Roman"/>
          <w:sz w:val="24"/>
          <w:szCs w:val="24"/>
        </w:rPr>
        <w:t xml:space="preserve"> les pedimos</w:t>
      </w:r>
      <w:r w:rsidRPr="001B40C5">
        <w:rPr>
          <w:rFonts w:ascii="Times New Roman" w:eastAsia="Arial" w:hAnsi="Times New Roman" w:cs="Times New Roman"/>
          <w:sz w:val="24"/>
          <w:szCs w:val="24"/>
        </w:rPr>
        <w:t xml:space="preserve"> vean el video "La Enseñanza"</w:t>
      </w:r>
      <w:r w:rsidR="00E223D0">
        <w:rPr>
          <w:rFonts w:ascii="Times New Roman" w:eastAsia="Arial" w:hAnsi="Times New Roman" w:cs="Times New Roman"/>
          <w:sz w:val="24"/>
          <w:szCs w:val="24"/>
        </w:rPr>
        <w:t xml:space="preserve"> que </w:t>
      </w:r>
      <w:proofErr w:type="gramStart"/>
      <w:r w:rsidR="00E223D0">
        <w:rPr>
          <w:rFonts w:ascii="Times New Roman" w:eastAsia="Arial" w:hAnsi="Times New Roman" w:cs="Times New Roman"/>
          <w:sz w:val="24"/>
          <w:szCs w:val="24"/>
        </w:rPr>
        <w:t xml:space="preserve">podrán </w:t>
      </w:r>
      <w:r w:rsidRPr="001B40C5">
        <w:rPr>
          <w:rFonts w:ascii="Times New Roman" w:eastAsia="Arial" w:hAnsi="Times New Roman" w:cs="Times New Roman"/>
          <w:sz w:val="24"/>
          <w:szCs w:val="24"/>
        </w:rPr>
        <w:t xml:space="preserve"> observa</w:t>
      </w:r>
      <w:r w:rsidR="00E223D0">
        <w:rPr>
          <w:rFonts w:ascii="Times New Roman" w:eastAsia="Arial" w:hAnsi="Times New Roman" w:cs="Times New Roman"/>
          <w:sz w:val="24"/>
          <w:szCs w:val="24"/>
        </w:rPr>
        <w:t>r</w:t>
      </w:r>
      <w:proofErr w:type="gramEnd"/>
      <w:r w:rsidRPr="001B40C5">
        <w:rPr>
          <w:rFonts w:ascii="Times New Roman" w:eastAsia="Arial" w:hAnsi="Times New Roman" w:cs="Times New Roman"/>
          <w:sz w:val="24"/>
          <w:szCs w:val="24"/>
        </w:rPr>
        <w:t xml:space="preserve"> a partir del siguiente link:     </w:t>
      </w:r>
      <w:hyperlink r:id="rId8">
        <w:r w:rsidRPr="001B40C5">
          <w:rPr>
            <w:rFonts w:ascii="Times New Roman" w:eastAsia="Arial" w:hAnsi="Times New Roman" w:cs="Times New Roman"/>
            <w:sz w:val="24"/>
            <w:szCs w:val="24"/>
            <w:u w:val="single"/>
          </w:rPr>
          <w:t>https://www.youtube.com/watch?v=yzsuvBzsnfk</w:t>
        </w:r>
      </w:hyperlink>
      <w:r w:rsidRPr="001B40C5">
        <w:rPr>
          <w:rFonts w:ascii="Times New Roman" w:eastAsia="Arial" w:hAnsi="Times New Roman" w:cs="Times New Roman"/>
          <w:sz w:val="24"/>
          <w:szCs w:val="24"/>
        </w:rPr>
        <w:t xml:space="preserve"> (Copiar y pegar link </w:t>
      </w:r>
      <w:r w:rsidRPr="001B40C5">
        <w:rPr>
          <w:rFonts w:ascii="Times New Roman" w:eastAsia="Arial" w:hAnsi="Times New Roman" w:cs="Times New Roman"/>
          <w:sz w:val="24"/>
          <w:szCs w:val="24"/>
        </w:rPr>
        <w:lastRenderedPageBreak/>
        <w:t>en el navegador)</w:t>
      </w:r>
      <w:r w:rsidR="00247A68">
        <w:rPr>
          <w:rFonts w:ascii="Times New Roman" w:eastAsia="Arial" w:hAnsi="Times New Roman" w:cs="Times New Roman"/>
          <w:sz w:val="24"/>
          <w:szCs w:val="24"/>
        </w:rPr>
        <w:t xml:space="preserve">. Este video </w:t>
      </w:r>
      <w:r w:rsidRPr="001B40C5">
        <w:rPr>
          <w:rFonts w:ascii="Times New Roman" w:eastAsia="Arial" w:hAnsi="Times New Roman" w:cs="Times New Roman"/>
          <w:sz w:val="24"/>
          <w:szCs w:val="24"/>
        </w:rPr>
        <w:t xml:space="preserve">aborda el trabajo de enseñar en distintas escuelas de nuestro país. </w:t>
      </w:r>
    </w:p>
    <w:p w14:paraId="5871AAC9" w14:textId="06964B86" w:rsidR="001B40C5" w:rsidRPr="001B40C5" w:rsidRDefault="00247A68" w:rsidP="00247A68">
      <w:pPr>
        <w:spacing w:before="240" w:after="0" w:line="360" w:lineRule="auto"/>
        <w:ind w:left="708" w:right="8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3) </w:t>
      </w:r>
      <w:r w:rsidR="001B40C5" w:rsidRPr="001B40C5">
        <w:rPr>
          <w:rFonts w:ascii="Times New Roman" w:eastAsia="Arial" w:hAnsi="Times New Roman" w:cs="Times New Roman"/>
          <w:sz w:val="24"/>
          <w:szCs w:val="24"/>
        </w:rPr>
        <w:t>Escriban un párrafo conceptualizando qué es la Enseñanza y en qué consiste.</w:t>
      </w:r>
    </w:p>
    <w:p w14:paraId="1655BE82" w14:textId="1E5A839A" w:rsidR="00247A68" w:rsidRDefault="00247A68" w:rsidP="00247A68">
      <w:pPr>
        <w:spacing w:before="240" w:after="0" w:line="360" w:lineRule="auto"/>
        <w:ind w:left="708" w:right="8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4) </w:t>
      </w:r>
      <w:r w:rsidR="001B40C5" w:rsidRPr="001B40C5">
        <w:rPr>
          <w:rFonts w:ascii="Times New Roman" w:eastAsia="Arial" w:hAnsi="Times New Roman" w:cs="Times New Roman"/>
          <w:sz w:val="24"/>
          <w:szCs w:val="24"/>
        </w:rPr>
        <w:t>¿Cuáles son los contextos tanto regionales como escolares que se presentan en el video y las actividades que en esas escuelas se realizan? Identifíquenlos y descríbanlos brevemente.</w:t>
      </w:r>
    </w:p>
    <w:p w14:paraId="1BB1C607" w14:textId="2D739B21" w:rsidR="001B40C5" w:rsidRPr="001B40C5" w:rsidRDefault="00247A68" w:rsidP="00247A68">
      <w:pPr>
        <w:spacing w:before="240" w:after="0" w:line="360" w:lineRule="auto"/>
        <w:ind w:left="708" w:right="8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5)</w:t>
      </w:r>
      <w:r w:rsidR="001B40C5" w:rsidRPr="001B40C5">
        <w:rPr>
          <w:rFonts w:ascii="Times New Roman" w:eastAsia="Arial" w:hAnsi="Times New Roman" w:cs="Times New Roman"/>
          <w:sz w:val="24"/>
          <w:szCs w:val="24"/>
        </w:rPr>
        <w:t xml:space="preserve"> ¿Por qué se plantea que la docencia es una actividad altamente especializada y exigente?</w:t>
      </w:r>
      <w:r>
        <w:rPr>
          <w:rFonts w:ascii="Times New Roman" w:eastAsia="Arial" w:hAnsi="Times New Roman" w:cs="Times New Roman"/>
          <w:sz w:val="24"/>
          <w:szCs w:val="24"/>
        </w:rPr>
        <w:t xml:space="preserve"> ¿Coinciden ustedes con esa afirmación?</w:t>
      </w:r>
    </w:p>
    <w:p w14:paraId="2EADCD08" w14:textId="47131C23" w:rsidR="00370FA4" w:rsidRDefault="00370FA4" w:rsidP="00247A68">
      <w:pPr>
        <w:pStyle w:val="indicevieta"/>
        <w:numPr>
          <w:ilvl w:val="0"/>
          <w:numId w:val="0"/>
        </w:numPr>
        <w:spacing w:before="144" w:after="144" w:line="360" w:lineRule="auto"/>
        <w:ind w:left="1620" w:hanging="360"/>
        <w:rPr>
          <w:rFonts w:ascii="Times New Roman" w:hAnsi="Times New Roman"/>
          <w:sz w:val="24"/>
          <w:szCs w:val="24"/>
        </w:rPr>
      </w:pPr>
    </w:p>
    <w:p w14:paraId="432B566D" w14:textId="6228CBF7" w:rsidR="00247A68" w:rsidRPr="00247A68" w:rsidRDefault="00247A68" w:rsidP="00247A68">
      <w:pPr>
        <w:pStyle w:val="indicevieta"/>
        <w:numPr>
          <w:ilvl w:val="0"/>
          <w:numId w:val="0"/>
        </w:numPr>
        <w:spacing w:before="144" w:after="144" w:line="360" w:lineRule="auto"/>
        <w:ind w:left="1620" w:hanging="360"/>
        <w:jc w:val="left"/>
        <w:rPr>
          <w:rFonts w:ascii="Times New Roman" w:hAnsi="Times New Roman"/>
          <w:b/>
          <w:bCs/>
          <w:sz w:val="24"/>
          <w:szCs w:val="24"/>
        </w:rPr>
      </w:pPr>
      <w:r w:rsidRPr="00247A68">
        <w:rPr>
          <w:rFonts w:ascii="Times New Roman" w:hAnsi="Times New Roman"/>
          <w:b/>
          <w:bCs/>
          <w:sz w:val="24"/>
          <w:szCs w:val="24"/>
        </w:rPr>
        <w:t>¡¡Esperamos que la propuesta sea una tarea enriquecedora!!</w:t>
      </w:r>
    </w:p>
    <w:p w14:paraId="2CF46D5B" w14:textId="77777777" w:rsidR="00247A68" w:rsidRPr="001B40C5" w:rsidRDefault="00247A68" w:rsidP="00247A68">
      <w:pPr>
        <w:pStyle w:val="indicevieta"/>
        <w:numPr>
          <w:ilvl w:val="0"/>
          <w:numId w:val="0"/>
        </w:numPr>
        <w:spacing w:before="144" w:after="144" w:line="360" w:lineRule="auto"/>
        <w:ind w:left="1620" w:hanging="360"/>
        <w:rPr>
          <w:rFonts w:ascii="Times New Roman" w:hAnsi="Times New Roman"/>
          <w:sz w:val="24"/>
          <w:szCs w:val="24"/>
        </w:rPr>
      </w:pPr>
    </w:p>
    <w:sectPr w:rsidR="00247A68" w:rsidRPr="001B4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4D0"/>
      </v:shape>
    </w:pict>
  </w:numPicBullet>
  <w:numPicBullet w:numPicBulletId="1">
    <w:pict>
      <v:shape id="_x0000_i1031" type="#_x0000_t75" style="width:11.25pt;height:11.25pt" o:bullet="t">
        <v:imagedata r:id="rId2" o:title="msoDA65"/>
      </v:shape>
    </w:pict>
  </w:numPicBullet>
  <w:abstractNum w:abstractNumId="0" w15:restartNumberingAfterBreak="0">
    <w:nsid w:val="0A162C04"/>
    <w:multiLevelType w:val="hybridMultilevel"/>
    <w:tmpl w:val="5300B15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6015"/>
    <w:multiLevelType w:val="hybridMultilevel"/>
    <w:tmpl w:val="879A9AD0"/>
    <w:lvl w:ilvl="0" w:tplc="2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E3803"/>
    <w:multiLevelType w:val="hybridMultilevel"/>
    <w:tmpl w:val="128A77F8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0B89"/>
    <w:multiLevelType w:val="hybridMultilevel"/>
    <w:tmpl w:val="45C02CF2"/>
    <w:lvl w:ilvl="0" w:tplc="9894EE10">
      <w:start w:val="1"/>
      <w:numFmt w:val="bullet"/>
      <w:pStyle w:val="indicevieta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29D5266"/>
    <w:multiLevelType w:val="hybridMultilevel"/>
    <w:tmpl w:val="9C144214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6A"/>
    <w:rsid w:val="00030FE0"/>
    <w:rsid w:val="001B40C5"/>
    <w:rsid w:val="0020215B"/>
    <w:rsid w:val="00247A68"/>
    <w:rsid w:val="00354D93"/>
    <w:rsid w:val="00370FA4"/>
    <w:rsid w:val="003D3D45"/>
    <w:rsid w:val="004E706A"/>
    <w:rsid w:val="00615B1B"/>
    <w:rsid w:val="00895BEE"/>
    <w:rsid w:val="009B6179"/>
    <w:rsid w:val="00A432C5"/>
    <w:rsid w:val="00AC2D6B"/>
    <w:rsid w:val="00B342B0"/>
    <w:rsid w:val="00B96A07"/>
    <w:rsid w:val="00E2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17EE"/>
  <w15:chartTrackingRefBased/>
  <w15:docId w15:val="{68E0B048-BD6C-4464-979D-8EEE1465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icevieta">
    <w:name w:val="indice viñeta"/>
    <w:basedOn w:val="Normal"/>
    <w:rsid w:val="004E706A"/>
    <w:pPr>
      <w:numPr>
        <w:numId w:val="1"/>
      </w:numPr>
      <w:spacing w:beforeLines="60" w:afterLines="60" w:after="0" w:line="240" w:lineRule="auto"/>
      <w:ind w:right="-21"/>
      <w:jc w:val="both"/>
    </w:pPr>
    <w:rPr>
      <w:rFonts w:ascii="Verdana" w:eastAsia="Times New Roman" w:hAnsi="Verdana" w:cs="Times New Roman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2021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0FA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70FA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70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suvBzsnf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cuentro.gob.ar/programas/serie/8052/686?temporad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214725364241" TargetMode="External"/><Relationship Id="rId5" Type="http://schemas.openxmlformats.org/officeDocument/2006/relationships/hyperlink" Target="https://www.dropbox.com/s/1v8dn6tc5l04kzq/Schujman%20Dimensiones%20del%20ser%20docente.pdf?dl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Jácome</dc:creator>
  <cp:keywords/>
  <dc:description/>
  <cp:lastModifiedBy>Adriana Jácome</cp:lastModifiedBy>
  <cp:revision>6</cp:revision>
  <dcterms:created xsi:type="dcterms:W3CDTF">2020-03-20T12:49:00Z</dcterms:created>
  <dcterms:modified xsi:type="dcterms:W3CDTF">2020-03-21T00:34:00Z</dcterms:modified>
</cp:coreProperties>
</file>